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Borralho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+351914286344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266280803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saracarolina_8@hotmail.com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2900-705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 Borralho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