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15.8.1988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+359877805110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gabrieldimitrov468@gmail.com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Габриел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20.9.2010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