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Габриела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gabi13peneva@gmail.com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+359877104201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13.11.2010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