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Dochka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Mollova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+359878603797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dochka.mollova@gmail.com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mollov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Mihail mollov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7.4.2013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Kaloyan karanikolov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11.4.2013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Boyan karanikolov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11.4.2013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Dimitar stoikov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