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Mokra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+48791080285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Veronika Kobziuk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