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Иван  Рачев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16.4.1993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+359877975001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ivanrachev93@gmail.com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