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Kubś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seba.kubs@wp.pl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+48607146522 ,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Michał poźniak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20.06.2013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