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yu JEAN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+4901724451003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880614355016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ujeantology@gmail.com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Bayan Lepas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13156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Christoph Müller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+491703125733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yu JEAN Chng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