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Breno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+351932914150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296059749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brenoh.hernandes@gmail.com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1750_142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Breno Hernandes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