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Clara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Sierra Sanchez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47960962M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28/12/1992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+34674005878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clarasiez@gmail.com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Clara Sierra Sanchez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