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Magdalena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Hristova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11.7.1995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+359883362922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magi.hr.hr@abv.bg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Antonia Georgieva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10.10.2019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