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Karolis Slavinskas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