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Tore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Grundeland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toregrundeland@gmail.com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+2090230210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26/09/1971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346790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Myrteigen 8, Halse, Norge Mosa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Mosa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Unni Grundeland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+4790230210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