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Tsvetana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Marincheshka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marincheshka@gmail.com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+3590898684807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22.11.1979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Kaloian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11.12.2013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