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Denys</w:t>
      </w:r>
      <w:r w:rsidR="00594BA5">
        <w:rPr>
          <w:sz w:val="20"/>
          <w:szCs w:val="20"/>
          <w:lang w:val="bg-BG"/>
        </w:rPr>
        <w:t xml:space="preserve"> </w:t>
      </w:r>
      <w:r w:rsidRPr="001D0D09">
        <w:rPr>
          <w:sz w:val="20"/>
          <w:szCs w:val="20"/>
        </w:rPr>
        <w:t>Dubrovskyy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&lt;fontdir="auto"style="vertical-align:inherit;"&gt;&lt;fontdir="auto"style="vertical-align:inherit;"&gt;+380&lt;/font&gt;&lt;/font&gt;976807550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engineerodessa@gmail.com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