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Swiatnicka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+48607683053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Swiatnicka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Swiatnicki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