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Harrison</w:t>
      </w:r>
      <w:r w:rsidR="00594BA5">
        <w:rPr>
          <w:sz w:val="20"/>
          <w:szCs w:val="20"/>
          <w:lang w:val="bg-BG"/>
        </w:rPr>
        <w:t xml:space="preserve"> </w:t>
      </w:r>
      <w:r w:rsidRPr="001D0D09">
        <w:rPr>
          <w:sz w:val="20"/>
          <w:szCs w:val="20"/>
        </w:rPr>
        <w:t>Thornton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+4407715209932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hathornt@outlook.com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