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petia_mihailova@abv.bg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+359883459736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14.11.1991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