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Romaszewska malak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+48724510086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Malak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