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Hanke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biuro@arbos.org.pl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+48792689549 ,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