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darek.2005@wp.pl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+48793677709 ,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Krystek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