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Vladimir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+359887790928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vstoianovpokemon7@gmail.com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Stoyanov Stoyanov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