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Piechocki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+48601788895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Kinga Piechocka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07.02.2013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Igor Piechocki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31.08.2014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