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Fiskani</w:t>
      </w:r>
      <w:r w:rsidR="00405CC1">
        <w:t xml:space="preserve"> </w:t>
      </w:r>
      <w:r w:rsidRPr="00405CC1" w:rsidR="00405CC1">
        <w:t>Chirwa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9303265794080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Fwasani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