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Lana</w:t>
      </w:r>
      <w:r w:rsidR="00405CC1">
        <w:t xml:space="preserve"> </w:t>
      </w:r>
      <w:r w:rsidRPr="00405CC1" w:rsidR="00405CC1">
        <w:t>Cassisa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8109280286080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Charlotte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