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Aurelien</w:t>
      </w:r>
      <w:r>
        <w:rPr>
          <w:u w:val="single"/>
        </w:rPr>
        <w:t xml:space="preserve"> </w:t>
      </w:r>
      <w:r w:rsidRPr="009E5F62">
        <w:rPr>
          <w:u w:val="single"/>
        </w:rPr>
        <w:t>Geenen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Y2647224f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Tristán Geenen Coronado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31/08/2017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Aurelien Geenen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