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Denka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Georgieva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dkgeorgieva@gmail.com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+359878727424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25.6.1968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