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28.10.1993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+3590892701427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tedi_dancho1986@abv.bg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Iordanova Petkova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