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Василена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+359883421177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vasilena.m.todorova@gmail.com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25.10.2021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