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Marciniak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piotr91@toya.net.pl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+48668805029 ,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