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Myslinska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+48795199868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Halina myslinska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klonowicz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