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Matthew</w:t>
      </w:r>
      <w:r w:rsidR="00594BA5">
        <w:rPr>
          <w:sz w:val="20"/>
          <w:szCs w:val="20"/>
          <w:lang w:val="bg-BG"/>
        </w:rPr>
        <w:t xml:space="preserve"> </w:t>
      </w:r>
      <w:r w:rsidRPr="001D0D09">
        <w:rPr>
          <w:sz w:val="20"/>
          <w:szCs w:val="20"/>
        </w:rPr>
        <w:t>Bradwell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+359885060095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mattbradwell@gmail.com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