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Angel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Yordanov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angel.yordanov.yordanov@gmail.com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+359884042287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2.9.1992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