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Alba  García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48386100M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albagarciacasyroalba@gmail.com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+34698120373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