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Carlotta      Renzi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29/12/1994   numero di telefono:     +393405569223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c.degan@hotmail.it      Indirizzo: Via Virginia Agnelli,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Rnzclt94t69h501z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Carlotta      Renzi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