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 Bart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+48581889556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Ada bugaj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08.01.2009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