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Vanessa</w:t>
      </w:r>
      <w:r w:rsidR="00405CC1">
        <w:t xml:space="preserve"> </w:t>
      </w:r>
      <w:r w:rsidRPr="00405CC1" w:rsidR="00405CC1">
        <w:t>Norris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8111160174089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