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Jakub Gowin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+48511000411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Zuzanna Gowin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08.05.2014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Anna gowin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28.01.2015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Hanna gowin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25.06.2014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