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Stempień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+48662624386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Stempień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Ludwik Stempień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Julek Ampulski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