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Vasil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Nikolov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7.4.2003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+359123426456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qwerty@gmail.com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