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Pysklak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pisklak.onet.pp@onet.pl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+48533095947 ,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