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Nuria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Barrero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10895575S</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01/03/1976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+34629655487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nuria.garciab@gmail.com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11/12/2025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11/12/2025</w:t>
      </w:r>
      <w:r w:rsidR="00C302CD">
        <w:rPr>
          <w:sz w:val="22"/>
          <w:szCs w:val="22"/>
          <w:lang w:val="bg-BG"/>
        </w:rPr>
        <w:t xml:space="preserve">                        </w:t>
      </w:r>
      <w:r w:rsidR="00513D8D">
        <w:rPr>
          <w:sz w:val="22"/>
          <w:szCs w:val="22"/>
        </w:rPr>
        <w:t xml:space="preserve">                        </w:t>
      </w:r>
      <w:r w:rsidR="00213D63">
        <w:rPr>
          <w:sz w:val="22"/>
          <w:szCs w:val="22"/>
          <w:lang w:val="en-US"/>
        </w:rPr>
        <w:t xml:space="preserve">Nuria García Barrero </w:t>
      </w:r>
      <w:r w:rsidR="00213D63">
        <w:rPr>
          <w:sz w:val="22"/>
          <w:szCs w:val="22"/>
          <w:lang w:val="en-US"/>
        </w:rPr>
        <w:br/>
        <w:t xml:space="preserve">                                                                                   </w:t>
      </w:r>
      <w:r w:rsidRPr="002F4A70" w:rsidR="002F4A70">
        <w:rPr>
          <w:sz w:val="22"/>
          <w:szCs w:val="22"/>
          <w:lang w:val="en-US"/>
        </w:rPr>
        <w:t>10895575S</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