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Галина Димова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24.3.1988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+359899037224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dimovagalina7@gmail.com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Христова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Христов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17.2.2021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