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Besma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Ziyad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b.ziyad@drujbaplovdiv.bg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+359899774679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9.3.2007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