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Karien</w:t>
      </w:r>
      <w:r w:rsidR="00405CC1">
        <w:t xml:space="preserve"> </w:t>
      </w:r>
      <w:r w:rsidRPr="00405CC1" w:rsidR="00405CC1">
        <w:t>Ocallaghan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8702180129085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