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Pimenta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+351910595984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267702230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goncalopimenta1994@gmail.com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2135-244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16/11/1994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Pimenta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