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Васил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Шарланов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vasil.sharlanov@walltopia.com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+359885047667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30.6.1986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Ива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21.5.2015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Георги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23.7.2018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