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Kenan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Ashikov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+359889969100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jdnfmv@ab.bt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Aya Ashikova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