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Nicky</w:t>
      </w:r>
      <w:r w:rsidR="00405CC1">
        <w:t xml:space="preserve"> </w:t>
      </w:r>
      <w:r w:rsidRPr="00405CC1" w:rsidR="00405CC1">
        <w:t>Ilsley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8505110164084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Giovonni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