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Helena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Pfeifer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helena.pfeifer@o2mail.de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+4917643877253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07/09/2000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C1TLH4T5L</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Dobenstück 6, Hamburg-Nord, Deutschland Selena Bay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Selena Bay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Sophie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+4917643877252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